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A54" w:rsidRPr="00A651E0" w:rsidRDefault="00226A54" w:rsidP="00226A54">
      <w:pPr>
        <w:jc w:val="center"/>
        <w:rPr>
          <w:b/>
          <w:sz w:val="24"/>
          <w:szCs w:val="3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226A54" w:rsidRPr="00502BDC" w:rsidTr="00A40EB8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226A54" w:rsidRPr="00502BDC" w:rsidRDefault="00226A54" w:rsidP="00A40EB8">
            <w:pPr>
              <w:jc w:val="center"/>
              <w:rPr>
                <w:sz w:val="24"/>
                <w:szCs w:val="24"/>
              </w:rPr>
            </w:pPr>
            <w:r w:rsidRPr="00FB0A62">
              <w:rPr>
                <w:b/>
                <w:sz w:val="32"/>
                <w:szCs w:val="24"/>
              </w:rPr>
              <w:t>LE GRAND-BOURG</w:t>
            </w:r>
            <w:r w:rsidRPr="00FB0A62">
              <w:rPr>
                <w:rStyle w:val="Appelnotedebasdep"/>
                <w:b/>
                <w:sz w:val="32"/>
                <w:szCs w:val="24"/>
              </w:rPr>
              <w:footnoteReference w:id="1"/>
            </w:r>
          </w:p>
        </w:tc>
      </w:tr>
      <w:tr w:rsidR="00226A54" w:rsidRPr="00502BDC" w:rsidTr="00A40EB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226A54" w:rsidRPr="00502BDC" w:rsidRDefault="00226A54" w:rsidP="00A40EB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226A54" w:rsidRPr="00502BDC" w:rsidRDefault="00226A54" w:rsidP="00A40EB8">
            <w:pPr>
              <w:jc w:val="both"/>
              <w:rPr>
                <w:sz w:val="24"/>
                <w:szCs w:val="24"/>
              </w:rPr>
            </w:pPr>
          </w:p>
        </w:tc>
      </w:tr>
      <w:tr w:rsidR="00226A54" w:rsidRPr="00502BDC" w:rsidTr="00A40EB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226A54" w:rsidRPr="00502BDC" w:rsidRDefault="00226A54" w:rsidP="00A40EB8">
            <w:pPr>
              <w:jc w:val="both"/>
              <w:rPr>
                <w:b/>
                <w:sz w:val="24"/>
                <w:szCs w:val="24"/>
              </w:rPr>
            </w:pPr>
            <w:r w:rsidRPr="00502BDC">
              <w:rPr>
                <w:b/>
                <w:sz w:val="24"/>
                <w:szCs w:val="24"/>
              </w:rPr>
              <w:t xml:space="preserve">BOISVERT </w:t>
            </w:r>
            <w:proofErr w:type="spellStart"/>
            <w:r w:rsidRPr="00502BDC">
              <w:rPr>
                <w:b/>
                <w:sz w:val="24"/>
                <w:szCs w:val="24"/>
              </w:rPr>
              <w:t>Jupile</w:t>
            </w:r>
            <w:proofErr w:type="spellEnd"/>
          </w:p>
        </w:tc>
        <w:tc>
          <w:tcPr>
            <w:tcW w:w="4606" w:type="dxa"/>
          </w:tcPr>
          <w:p w:rsidR="00226A54" w:rsidRPr="00502BDC" w:rsidRDefault="00226A54" w:rsidP="00A40E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1800 – </w:t>
            </w:r>
            <w:r w:rsidRPr="00502BDC">
              <w:rPr>
                <w:sz w:val="24"/>
                <w:szCs w:val="24"/>
              </w:rPr>
              <w:t>1835</w:t>
            </w:r>
          </w:p>
        </w:tc>
      </w:tr>
      <w:tr w:rsidR="00226A54" w:rsidRPr="00502BDC" w:rsidTr="00A40EB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226A54" w:rsidRPr="00502BDC" w:rsidRDefault="00226A54" w:rsidP="00A40EB8">
            <w:pPr>
              <w:jc w:val="both"/>
              <w:rPr>
                <w:b/>
                <w:sz w:val="24"/>
                <w:szCs w:val="24"/>
              </w:rPr>
            </w:pPr>
            <w:r w:rsidRPr="00502BDC">
              <w:rPr>
                <w:b/>
                <w:sz w:val="24"/>
                <w:szCs w:val="24"/>
              </w:rPr>
              <w:t>MARCHANDON LAFAYE Mathias</w:t>
            </w:r>
          </w:p>
        </w:tc>
        <w:tc>
          <w:tcPr>
            <w:tcW w:w="4606" w:type="dxa"/>
          </w:tcPr>
          <w:p w:rsidR="00226A54" w:rsidRPr="00502BDC" w:rsidRDefault="00226A54" w:rsidP="00A40EB8">
            <w:pPr>
              <w:jc w:val="right"/>
              <w:rPr>
                <w:sz w:val="24"/>
                <w:szCs w:val="24"/>
              </w:rPr>
            </w:pPr>
            <w:r w:rsidRPr="00502BDC">
              <w:rPr>
                <w:sz w:val="24"/>
                <w:szCs w:val="24"/>
              </w:rPr>
              <w:t>1835</w:t>
            </w:r>
            <w:r>
              <w:rPr>
                <w:sz w:val="24"/>
                <w:szCs w:val="24"/>
              </w:rPr>
              <w:t xml:space="preserve"> – 1835</w:t>
            </w:r>
          </w:p>
        </w:tc>
      </w:tr>
      <w:tr w:rsidR="00226A54" w:rsidRPr="00502BDC" w:rsidTr="00A40EB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226A54" w:rsidRPr="00502BDC" w:rsidRDefault="00226A54" w:rsidP="00A40EB8">
            <w:pPr>
              <w:jc w:val="both"/>
              <w:rPr>
                <w:b/>
                <w:sz w:val="24"/>
                <w:szCs w:val="24"/>
              </w:rPr>
            </w:pPr>
            <w:r w:rsidRPr="00502BDC">
              <w:rPr>
                <w:b/>
                <w:sz w:val="24"/>
                <w:szCs w:val="24"/>
              </w:rPr>
              <w:t>PASCOME JUPILE Pierre</w:t>
            </w:r>
          </w:p>
        </w:tc>
        <w:tc>
          <w:tcPr>
            <w:tcW w:w="4606" w:type="dxa"/>
          </w:tcPr>
          <w:p w:rsidR="00226A54" w:rsidRPr="00502BDC" w:rsidRDefault="00226A54" w:rsidP="00A40E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1835 – </w:t>
            </w:r>
            <w:r w:rsidRPr="00502BDC">
              <w:rPr>
                <w:sz w:val="24"/>
                <w:szCs w:val="24"/>
              </w:rPr>
              <w:t>1848</w:t>
            </w:r>
          </w:p>
        </w:tc>
      </w:tr>
      <w:tr w:rsidR="00226A54" w:rsidRPr="00502BDC" w:rsidTr="00A40EB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226A54" w:rsidRPr="00502BDC" w:rsidRDefault="00226A54" w:rsidP="00A40EB8">
            <w:pPr>
              <w:jc w:val="both"/>
              <w:rPr>
                <w:b/>
                <w:sz w:val="24"/>
                <w:szCs w:val="24"/>
              </w:rPr>
            </w:pPr>
            <w:r w:rsidRPr="00502BDC">
              <w:rPr>
                <w:b/>
                <w:sz w:val="24"/>
                <w:szCs w:val="24"/>
              </w:rPr>
              <w:t>FRESSINAUD André</w:t>
            </w:r>
          </w:p>
        </w:tc>
        <w:tc>
          <w:tcPr>
            <w:tcW w:w="4606" w:type="dxa"/>
          </w:tcPr>
          <w:p w:rsidR="00226A54" w:rsidRPr="00502BDC" w:rsidRDefault="00226A54" w:rsidP="00A40E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1848 – </w:t>
            </w:r>
            <w:r w:rsidRPr="00502BDC">
              <w:rPr>
                <w:sz w:val="24"/>
                <w:szCs w:val="24"/>
              </w:rPr>
              <w:t>1849</w:t>
            </w:r>
          </w:p>
        </w:tc>
      </w:tr>
      <w:tr w:rsidR="00226A54" w:rsidRPr="00502BDC" w:rsidTr="00A40EB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226A54" w:rsidRPr="00502BDC" w:rsidRDefault="00226A54" w:rsidP="00A40EB8">
            <w:pPr>
              <w:jc w:val="both"/>
              <w:rPr>
                <w:b/>
                <w:sz w:val="24"/>
                <w:szCs w:val="24"/>
              </w:rPr>
            </w:pPr>
            <w:r w:rsidRPr="00502BDC">
              <w:rPr>
                <w:b/>
                <w:sz w:val="24"/>
                <w:szCs w:val="24"/>
              </w:rPr>
              <w:t>DESCUBES DUCHATENET Gabriel</w:t>
            </w:r>
          </w:p>
        </w:tc>
        <w:tc>
          <w:tcPr>
            <w:tcW w:w="4606" w:type="dxa"/>
          </w:tcPr>
          <w:p w:rsidR="00226A54" w:rsidRPr="00502BDC" w:rsidRDefault="00226A54" w:rsidP="00A40E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1849 – </w:t>
            </w:r>
            <w:r w:rsidRPr="00502BDC">
              <w:rPr>
                <w:sz w:val="24"/>
                <w:szCs w:val="24"/>
              </w:rPr>
              <w:t>1853</w:t>
            </w:r>
          </w:p>
        </w:tc>
      </w:tr>
      <w:tr w:rsidR="00226A54" w:rsidRPr="00502BDC" w:rsidTr="00A40EB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226A54" w:rsidRPr="00502BDC" w:rsidRDefault="00226A54" w:rsidP="00A40EB8">
            <w:pPr>
              <w:jc w:val="both"/>
              <w:rPr>
                <w:b/>
                <w:sz w:val="24"/>
                <w:szCs w:val="24"/>
              </w:rPr>
            </w:pPr>
            <w:r w:rsidRPr="00502BDC">
              <w:rPr>
                <w:b/>
                <w:sz w:val="24"/>
                <w:szCs w:val="24"/>
              </w:rPr>
              <w:t>ENGARD Pierre</w:t>
            </w:r>
          </w:p>
        </w:tc>
        <w:tc>
          <w:tcPr>
            <w:tcW w:w="4606" w:type="dxa"/>
          </w:tcPr>
          <w:p w:rsidR="00226A54" w:rsidRPr="00502BDC" w:rsidRDefault="00226A54" w:rsidP="00A40E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1853 – </w:t>
            </w:r>
            <w:r w:rsidRPr="00502BDC">
              <w:rPr>
                <w:sz w:val="24"/>
                <w:szCs w:val="24"/>
              </w:rPr>
              <w:t>1860</w:t>
            </w:r>
          </w:p>
        </w:tc>
      </w:tr>
      <w:tr w:rsidR="00226A54" w:rsidRPr="00502BDC" w:rsidTr="00A40EB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226A54" w:rsidRPr="00502BDC" w:rsidRDefault="00226A54" w:rsidP="00A40EB8">
            <w:pPr>
              <w:jc w:val="both"/>
              <w:rPr>
                <w:b/>
                <w:sz w:val="24"/>
                <w:szCs w:val="24"/>
              </w:rPr>
            </w:pPr>
            <w:r w:rsidRPr="00502BDC">
              <w:rPr>
                <w:b/>
                <w:sz w:val="24"/>
                <w:szCs w:val="24"/>
              </w:rPr>
              <w:t>FRESSINAUD Romain</w:t>
            </w:r>
          </w:p>
        </w:tc>
        <w:tc>
          <w:tcPr>
            <w:tcW w:w="4606" w:type="dxa"/>
          </w:tcPr>
          <w:p w:rsidR="00226A54" w:rsidRPr="00502BDC" w:rsidRDefault="00226A54" w:rsidP="00A40E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1861 – </w:t>
            </w:r>
            <w:r w:rsidRPr="00502BDC">
              <w:rPr>
                <w:sz w:val="24"/>
                <w:szCs w:val="24"/>
              </w:rPr>
              <w:t>1870</w:t>
            </w:r>
          </w:p>
        </w:tc>
      </w:tr>
      <w:tr w:rsidR="00226A54" w:rsidRPr="00502BDC" w:rsidTr="00A40EB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226A54" w:rsidRPr="00502BDC" w:rsidRDefault="00226A54" w:rsidP="00A40EB8">
            <w:pPr>
              <w:jc w:val="both"/>
              <w:rPr>
                <w:b/>
                <w:sz w:val="24"/>
                <w:szCs w:val="24"/>
              </w:rPr>
            </w:pPr>
            <w:r w:rsidRPr="00502BDC">
              <w:rPr>
                <w:b/>
                <w:sz w:val="24"/>
                <w:szCs w:val="24"/>
              </w:rPr>
              <w:t>FRESSINAUD Aristide</w:t>
            </w:r>
          </w:p>
        </w:tc>
        <w:tc>
          <w:tcPr>
            <w:tcW w:w="4606" w:type="dxa"/>
          </w:tcPr>
          <w:p w:rsidR="00226A54" w:rsidRPr="00502BDC" w:rsidRDefault="00226A54" w:rsidP="00A40E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1870 – </w:t>
            </w:r>
            <w:r w:rsidRPr="00502BDC">
              <w:rPr>
                <w:sz w:val="24"/>
                <w:szCs w:val="24"/>
              </w:rPr>
              <w:t>1872</w:t>
            </w:r>
          </w:p>
        </w:tc>
      </w:tr>
      <w:tr w:rsidR="00226A54" w:rsidRPr="00502BDC" w:rsidTr="00A40EB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226A54" w:rsidRPr="00502BDC" w:rsidRDefault="00226A54" w:rsidP="00A40EB8">
            <w:pPr>
              <w:jc w:val="both"/>
              <w:rPr>
                <w:b/>
                <w:sz w:val="24"/>
                <w:szCs w:val="24"/>
              </w:rPr>
            </w:pPr>
            <w:r w:rsidRPr="00502BDC">
              <w:rPr>
                <w:b/>
                <w:sz w:val="24"/>
                <w:szCs w:val="24"/>
              </w:rPr>
              <w:t xml:space="preserve">MASLIEURAT </w:t>
            </w:r>
            <w:proofErr w:type="spellStart"/>
            <w:r w:rsidRPr="00502BDC">
              <w:rPr>
                <w:b/>
                <w:sz w:val="24"/>
                <w:szCs w:val="24"/>
              </w:rPr>
              <w:t>Théobold</w:t>
            </w:r>
            <w:proofErr w:type="spellEnd"/>
          </w:p>
        </w:tc>
        <w:tc>
          <w:tcPr>
            <w:tcW w:w="4606" w:type="dxa"/>
          </w:tcPr>
          <w:p w:rsidR="00226A54" w:rsidRPr="00502BDC" w:rsidRDefault="00226A54" w:rsidP="00A40E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1872 – </w:t>
            </w:r>
            <w:r w:rsidRPr="00502BDC">
              <w:rPr>
                <w:sz w:val="24"/>
                <w:szCs w:val="24"/>
              </w:rPr>
              <w:t>1874</w:t>
            </w:r>
          </w:p>
        </w:tc>
      </w:tr>
      <w:tr w:rsidR="00226A54" w:rsidRPr="00502BDC" w:rsidTr="00A40EB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226A54" w:rsidRPr="00502BDC" w:rsidRDefault="00226A54" w:rsidP="00A40EB8">
            <w:pPr>
              <w:jc w:val="both"/>
              <w:rPr>
                <w:b/>
                <w:sz w:val="24"/>
                <w:szCs w:val="24"/>
              </w:rPr>
            </w:pPr>
            <w:r w:rsidRPr="00502BDC">
              <w:rPr>
                <w:b/>
                <w:sz w:val="24"/>
                <w:szCs w:val="24"/>
              </w:rPr>
              <w:t>ADENIS Théophile</w:t>
            </w:r>
          </w:p>
        </w:tc>
        <w:tc>
          <w:tcPr>
            <w:tcW w:w="4606" w:type="dxa"/>
          </w:tcPr>
          <w:p w:rsidR="00226A54" w:rsidRPr="00502BDC" w:rsidRDefault="00226A54" w:rsidP="00A40E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1874 – </w:t>
            </w:r>
            <w:r w:rsidRPr="00502BDC">
              <w:rPr>
                <w:sz w:val="24"/>
                <w:szCs w:val="24"/>
              </w:rPr>
              <w:t>1885</w:t>
            </w:r>
          </w:p>
        </w:tc>
      </w:tr>
      <w:tr w:rsidR="00226A54" w:rsidRPr="00502BDC" w:rsidTr="00A40EB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226A54" w:rsidRPr="00502BDC" w:rsidRDefault="00226A54" w:rsidP="00A40EB8">
            <w:pPr>
              <w:jc w:val="both"/>
              <w:rPr>
                <w:b/>
                <w:sz w:val="24"/>
                <w:szCs w:val="24"/>
              </w:rPr>
            </w:pPr>
            <w:r w:rsidRPr="00502BDC">
              <w:rPr>
                <w:b/>
                <w:sz w:val="24"/>
                <w:szCs w:val="24"/>
              </w:rPr>
              <w:t>VITTE François</w:t>
            </w:r>
          </w:p>
        </w:tc>
        <w:tc>
          <w:tcPr>
            <w:tcW w:w="4606" w:type="dxa"/>
          </w:tcPr>
          <w:p w:rsidR="00226A54" w:rsidRPr="00502BDC" w:rsidRDefault="00226A54" w:rsidP="00A40E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1885 – </w:t>
            </w:r>
            <w:r w:rsidRPr="00502BDC">
              <w:rPr>
                <w:sz w:val="24"/>
                <w:szCs w:val="24"/>
              </w:rPr>
              <w:t>1888</w:t>
            </w:r>
          </w:p>
        </w:tc>
      </w:tr>
      <w:tr w:rsidR="00226A54" w:rsidRPr="00502BDC" w:rsidTr="00A40EB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226A54" w:rsidRPr="00502BDC" w:rsidRDefault="00226A54" w:rsidP="00A40EB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BREMONT D</w:t>
            </w:r>
            <w:r w:rsidRPr="00502BDC">
              <w:rPr>
                <w:b/>
                <w:sz w:val="24"/>
                <w:szCs w:val="24"/>
              </w:rPr>
              <w:t>’ARS Séraphin</w:t>
            </w:r>
          </w:p>
        </w:tc>
        <w:tc>
          <w:tcPr>
            <w:tcW w:w="4606" w:type="dxa"/>
          </w:tcPr>
          <w:p w:rsidR="00226A54" w:rsidRPr="00502BDC" w:rsidRDefault="00226A54" w:rsidP="00A40E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1888 – </w:t>
            </w:r>
            <w:r w:rsidRPr="00502BDC">
              <w:rPr>
                <w:sz w:val="24"/>
                <w:szCs w:val="24"/>
              </w:rPr>
              <w:t>1892</w:t>
            </w:r>
          </w:p>
        </w:tc>
      </w:tr>
      <w:tr w:rsidR="00226A54" w:rsidRPr="00502BDC" w:rsidTr="00A40EB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226A54" w:rsidRPr="00502BDC" w:rsidRDefault="00226A54" w:rsidP="00A40EB8">
            <w:pPr>
              <w:jc w:val="both"/>
              <w:rPr>
                <w:b/>
                <w:sz w:val="24"/>
                <w:szCs w:val="24"/>
              </w:rPr>
            </w:pPr>
            <w:r w:rsidRPr="00502BDC">
              <w:rPr>
                <w:b/>
                <w:sz w:val="24"/>
                <w:szCs w:val="24"/>
              </w:rPr>
              <w:t>MONNET Auguste</w:t>
            </w:r>
          </w:p>
        </w:tc>
        <w:tc>
          <w:tcPr>
            <w:tcW w:w="4606" w:type="dxa"/>
          </w:tcPr>
          <w:p w:rsidR="00226A54" w:rsidRPr="00502BDC" w:rsidRDefault="00226A54" w:rsidP="00A40E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1892 – </w:t>
            </w:r>
            <w:r w:rsidRPr="00502BDC">
              <w:rPr>
                <w:sz w:val="24"/>
                <w:szCs w:val="24"/>
              </w:rPr>
              <w:t>1919</w:t>
            </w:r>
          </w:p>
        </w:tc>
      </w:tr>
      <w:tr w:rsidR="00226A54" w:rsidRPr="00502BDC" w:rsidTr="00A40EB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226A54" w:rsidRPr="00502BDC" w:rsidRDefault="00226A54" w:rsidP="00A40EB8">
            <w:pPr>
              <w:jc w:val="both"/>
              <w:rPr>
                <w:b/>
                <w:sz w:val="24"/>
                <w:szCs w:val="24"/>
              </w:rPr>
            </w:pPr>
            <w:r w:rsidRPr="00502BDC">
              <w:rPr>
                <w:b/>
                <w:sz w:val="24"/>
                <w:szCs w:val="24"/>
              </w:rPr>
              <w:t>ADENIS Gabriel</w:t>
            </w:r>
          </w:p>
        </w:tc>
        <w:tc>
          <w:tcPr>
            <w:tcW w:w="4606" w:type="dxa"/>
          </w:tcPr>
          <w:p w:rsidR="00226A54" w:rsidRPr="00502BDC" w:rsidRDefault="00226A54" w:rsidP="00A40E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1919 – </w:t>
            </w:r>
            <w:r w:rsidRPr="00502BDC">
              <w:rPr>
                <w:sz w:val="24"/>
                <w:szCs w:val="24"/>
              </w:rPr>
              <w:t>1941</w:t>
            </w:r>
          </w:p>
        </w:tc>
      </w:tr>
      <w:tr w:rsidR="00226A54" w:rsidRPr="00502BDC" w:rsidTr="00A40EB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226A54" w:rsidRPr="00502BDC" w:rsidRDefault="00226A54" w:rsidP="00A40EB8">
            <w:pPr>
              <w:jc w:val="both"/>
              <w:rPr>
                <w:b/>
                <w:sz w:val="24"/>
                <w:szCs w:val="24"/>
              </w:rPr>
            </w:pPr>
            <w:r w:rsidRPr="00502BDC">
              <w:rPr>
                <w:b/>
                <w:sz w:val="24"/>
                <w:szCs w:val="24"/>
              </w:rPr>
              <w:t>ADENIS Louis</w:t>
            </w:r>
          </w:p>
        </w:tc>
        <w:tc>
          <w:tcPr>
            <w:tcW w:w="4606" w:type="dxa"/>
          </w:tcPr>
          <w:p w:rsidR="00226A54" w:rsidRPr="00502BDC" w:rsidRDefault="00226A54" w:rsidP="00A40E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1941 – </w:t>
            </w:r>
            <w:r w:rsidRPr="00502BDC">
              <w:rPr>
                <w:sz w:val="24"/>
                <w:szCs w:val="24"/>
              </w:rPr>
              <w:t>1944</w:t>
            </w:r>
          </w:p>
        </w:tc>
      </w:tr>
      <w:tr w:rsidR="00226A54" w:rsidRPr="00502BDC" w:rsidTr="00A40EB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226A54" w:rsidRPr="00502BDC" w:rsidRDefault="00226A54" w:rsidP="00A40EB8">
            <w:pPr>
              <w:jc w:val="both"/>
              <w:rPr>
                <w:b/>
                <w:sz w:val="24"/>
                <w:szCs w:val="24"/>
              </w:rPr>
            </w:pPr>
            <w:r w:rsidRPr="00502BDC">
              <w:rPr>
                <w:b/>
                <w:sz w:val="24"/>
                <w:szCs w:val="24"/>
              </w:rPr>
              <w:t>CHAREILLE Jean</w:t>
            </w:r>
          </w:p>
        </w:tc>
        <w:tc>
          <w:tcPr>
            <w:tcW w:w="4606" w:type="dxa"/>
          </w:tcPr>
          <w:p w:rsidR="00226A54" w:rsidRPr="00502BDC" w:rsidRDefault="00226A54" w:rsidP="00A40E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1944 – </w:t>
            </w:r>
            <w:r w:rsidRPr="00502BDC">
              <w:rPr>
                <w:sz w:val="24"/>
                <w:szCs w:val="24"/>
              </w:rPr>
              <w:t>1945</w:t>
            </w:r>
          </w:p>
        </w:tc>
      </w:tr>
      <w:tr w:rsidR="00226A54" w:rsidRPr="00502BDC" w:rsidTr="00A40EB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226A54" w:rsidRPr="00502BDC" w:rsidRDefault="00226A54" w:rsidP="00A40EB8">
            <w:pPr>
              <w:jc w:val="both"/>
              <w:rPr>
                <w:b/>
                <w:sz w:val="24"/>
                <w:szCs w:val="24"/>
              </w:rPr>
            </w:pPr>
            <w:r w:rsidRPr="00502BDC">
              <w:rPr>
                <w:b/>
                <w:sz w:val="24"/>
                <w:szCs w:val="24"/>
              </w:rPr>
              <w:t>RIVIERE Marie</w:t>
            </w:r>
          </w:p>
        </w:tc>
        <w:tc>
          <w:tcPr>
            <w:tcW w:w="4606" w:type="dxa"/>
          </w:tcPr>
          <w:p w:rsidR="00226A54" w:rsidRPr="00502BDC" w:rsidRDefault="00226A54" w:rsidP="00A40E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1945 – </w:t>
            </w:r>
            <w:r w:rsidRPr="00502BDC">
              <w:rPr>
                <w:sz w:val="24"/>
                <w:szCs w:val="24"/>
              </w:rPr>
              <w:t>1947</w:t>
            </w:r>
          </w:p>
        </w:tc>
      </w:tr>
      <w:tr w:rsidR="00226A54" w:rsidRPr="00502BDC" w:rsidTr="00A40EB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226A54" w:rsidRPr="00502BDC" w:rsidRDefault="00226A54" w:rsidP="00A40EB8">
            <w:pPr>
              <w:jc w:val="both"/>
              <w:rPr>
                <w:b/>
                <w:sz w:val="24"/>
                <w:szCs w:val="24"/>
              </w:rPr>
            </w:pPr>
            <w:r w:rsidRPr="00502BDC">
              <w:rPr>
                <w:b/>
                <w:sz w:val="24"/>
                <w:szCs w:val="24"/>
              </w:rPr>
              <w:t>CHAPEAU Marcel</w:t>
            </w:r>
          </w:p>
        </w:tc>
        <w:tc>
          <w:tcPr>
            <w:tcW w:w="4606" w:type="dxa"/>
          </w:tcPr>
          <w:p w:rsidR="00226A54" w:rsidRPr="00502BDC" w:rsidRDefault="00226A54" w:rsidP="00A40E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1947 – </w:t>
            </w:r>
            <w:r w:rsidRPr="00502BDC">
              <w:rPr>
                <w:sz w:val="24"/>
                <w:szCs w:val="24"/>
              </w:rPr>
              <w:t>1952</w:t>
            </w:r>
          </w:p>
        </w:tc>
      </w:tr>
      <w:tr w:rsidR="00226A54" w:rsidRPr="00502BDC" w:rsidTr="00A40EB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226A54" w:rsidRPr="00502BDC" w:rsidRDefault="00226A54" w:rsidP="00A40EB8">
            <w:pPr>
              <w:jc w:val="both"/>
              <w:rPr>
                <w:b/>
                <w:sz w:val="24"/>
                <w:szCs w:val="24"/>
              </w:rPr>
            </w:pPr>
            <w:r w:rsidRPr="00502BDC">
              <w:rPr>
                <w:b/>
                <w:sz w:val="24"/>
                <w:szCs w:val="24"/>
              </w:rPr>
              <w:t>VALADON René</w:t>
            </w:r>
          </w:p>
        </w:tc>
        <w:tc>
          <w:tcPr>
            <w:tcW w:w="4606" w:type="dxa"/>
          </w:tcPr>
          <w:p w:rsidR="00226A54" w:rsidRPr="00502BDC" w:rsidRDefault="00226A54" w:rsidP="00A40E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1952 – </w:t>
            </w:r>
            <w:r w:rsidRPr="00502BDC">
              <w:rPr>
                <w:sz w:val="24"/>
                <w:szCs w:val="24"/>
              </w:rPr>
              <w:t>1965</w:t>
            </w:r>
          </w:p>
        </w:tc>
      </w:tr>
      <w:tr w:rsidR="00226A54" w:rsidRPr="00502BDC" w:rsidTr="00A40EB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226A54" w:rsidRPr="00502BDC" w:rsidRDefault="00226A54" w:rsidP="00A40EB8">
            <w:pPr>
              <w:jc w:val="both"/>
              <w:rPr>
                <w:b/>
                <w:sz w:val="24"/>
                <w:szCs w:val="24"/>
              </w:rPr>
            </w:pPr>
            <w:r w:rsidRPr="00502BDC">
              <w:rPr>
                <w:b/>
                <w:sz w:val="24"/>
                <w:szCs w:val="24"/>
              </w:rPr>
              <w:t>LACROIX Lucien</w:t>
            </w:r>
          </w:p>
        </w:tc>
        <w:tc>
          <w:tcPr>
            <w:tcW w:w="4606" w:type="dxa"/>
          </w:tcPr>
          <w:p w:rsidR="00226A54" w:rsidRPr="00502BDC" w:rsidRDefault="00226A54" w:rsidP="00A40E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mars 1965 – mars </w:t>
            </w:r>
            <w:r w:rsidRPr="00502BDC">
              <w:rPr>
                <w:sz w:val="24"/>
                <w:szCs w:val="24"/>
              </w:rPr>
              <w:t>1982</w:t>
            </w:r>
          </w:p>
        </w:tc>
      </w:tr>
      <w:tr w:rsidR="00226A54" w:rsidRPr="00502BDC" w:rsidTr="00A40EB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226A54" w:rsidRPr="00502BDC" w:rsidRDefault="00226A54" w:rsidP="00A40EB8">
            <w:pPr>
              <w:jc w:val="both"/>
              <w:rPr>
                <w:b/>
                <w:sz w:val="24"/>
                <w:szCs w:val="24"/>
              </w:rPr>
            </w:pPr>
            <w:r w:rsidRPr="00502BDC">
              <w:rPr>
                <w:b/>
                <w:sz w:val="24"/>
                <w:szCs w:val="24"/>
              </w:rPr>
              <w:t>SORNIN Guy</w:t>
            </w:r>
          </w:p>
        </w:tc>
        <w:tc>
          <w:tcPr>
            <w:tcW w:w="4606" w:type="dxa"/>
          </w:tcPr>
          <w:p w:rsidR="00226A54" w:rsidRPr="00502BDC" w:rsidRDefault="00226A54" w:rsidP="00A40E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mars 1982 – mars </w:t>
            </w:r>
            <w:r w:rsidRPr="00502BDC">
              <w:rPr>
                <w:sz w:val="24"/>
                <w:szCs w:val="24"/>
              </w:rPr>
              <w:t>1983</w:t>
            </w:r>
          </w:p>
        </w:tc>
      </w:tr>
      <w:tr w:rsidR="00226A54" w:rsidRPr="00502BDC" w:rsidTr="00A40EB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226A54" w:rsidRPr="00502BDC" w:rsidRDefault="00226A54" w:rsidP="00A40EB8">
            <w:pPr>
              <w:jc w:val="both"/>
              <w:rPr>
                <w:b/>
                <w:sz w:val="24"/>
                <w:szCs w:val="24"/>
              </w:rPr>
            </w:pPr>
            <w:r w:rsidRPr="00502BDC">
              <w:rPr>
                <w:b/>
                <w:sz w:val="24"/>
                <w:szCs w:val="24"/>
              </w:rPr>
              <w:t>OLIVE Pierre</w:t>
            </w:r>
          </w:p>
        </w:tc>
        <w:tc>
          <w:tcPr>
            <w:tcW w:w="4606" w:type="dxa"/>
          </w:tcPr>
          <w:p w:rsidR="00226A54" w:rsidRPr="00502BDC" w:rsidRDefault="00226A54" w:rsidP="00A40E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mars 1983 – mars </w:t>
            </w:r>
            <w:r w:rsidRPr="00502BDC">
              <w:rPr>
                <w:sz w:val="24"/>
                <w:szCs w:val="24"/>
              </w:rPr>
              <w:t>1989</w:t>
            </w:r>
          </w:p>
        </w:tc>
      </w:tr>
      <w:tr w:rsidR="00226A54" w:rsidRPr="00502BDC" w:rsidTr="00A40EB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226A54" w:rsidRPr="00502BDC" w:rsidRDefault="00226A54" w:rsidP="00A40EB8">
            <w:pPr>
              <w:jc w:val="both"/>
              <w:rPr>
                <w:b/>
                <w:sz w:val="24"/>
                <w:szCs w:val="24"/>
              </w:rPr>
            </w:pPr>
            <w:r w:rsidRPr="00502BDC">
              <w:rPr>
                <w:b/>
                <w:sz w:val="24"/>
                <w:szCs w:val="24"/>
              </w:rPr>
              <w:t>MOREAU Pierre</w:t>
            </w:r>
          </w:p>
        </w:tc>
        <w:tc>
          <w:tcPr>
            <w:tcW w:w="4606" w:type="dxa"/>
          </w:tcPr>
          <w:p w:rsidR="00226A54" w:rsidRPr="00502BDC" w:rsidRDefault="00226A54" w:rsidP="00A40E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mars 1</w:t>
            </w:r>
            <w:r w:rsidRPr="00502BDC">
              <w:rPr>
                <w:sz w:val="24"/>
                <w:szCs w:val="24"/>
              </w:rPr>
              <w:t>989</w:t>
            </w:r>
            <w:r>
              <w:rPr>
                <w:sz w:val="24"/>
                <w:szCs w:val="24"/>
              </w:rPr>
              <w:t xml:space="preserve"> – mars 2008</w:t>
            </w:r>
          </w:p>
        </w:tc>
      </w:tr>
      <w:tr w:rsidR="00226A54" w:rsidRPr="00502BDC" w:rsidTr="00A40EB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226A54" w:rsidRPr="00910490" w:rsidRDefault="00226A54" w:rsidP="00A40E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RICARD Mireille</w:t>
            </w:r>
          </w:p>
        </w:tc>
        <w:tc>
          <w:tcPr>
            <w:tcW w:w="4606" w:type="dxa"/>
          </w:tcPr>
          <w:p w:rsidR="00226A54" w:rsidRPr="00502BDC" w:rsidRDefault="00226A54" w:rsidP="00A40E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mars 2008 – mars 2014</w:t>
            </w:r>
          </w:p>
        </w:tc>
      </w:tr>
      <w:tr w:rsidR="00226A54" w:rsidRPr="00502BDC" w:rsidTr="00A40EB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226A54" w:rsidRPr="00910490" w:rsidRDefault="00226A54" w:rsidP="00A40E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NAVARRE Michel</w:t>
            </w:r>
          </w:p>
        </w:tc>
        <w:tc>
          <w:tcPr>
            <w:tcW w:w="4606" w:type="dxa"/>
          </w:tcPr>
          <w:p w:rsidR="00226A54" w:rsidRPr="00502BDC" w:rsidRDefault="00226A54" w:rsidP="00A40E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mars 2014 – …</w:t>
            </w:r>
          </w:p>
        </w:tc>
      </w:tr>
      <w:tr w:rsidR="00226A54" w:rsidRPr="00502BDC" w:rsidTr="00A40EB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226A54" w:rsidRPr="00502BDC" w:rsidRDefault="00226A54" w:rsidP="00A40E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226A54" w:rsidRPr="00502BDC" w:rsidRDefault="00226A54" w:rsidP="00A40EB8">
            <w:pPr>
              <w:jc w:val="both"/>
              <w:rPr>
                <w:sz w:val="24"/>
                <w:szCs w:val="24"/>
              </w:rPr>
            </w:pPr>
          </w:p>
        </w:tc>
      </w:tr>
    </w:tbl>
    <w:p w:rsidR="00226A54" w:rsidRDefault="00226A54" w:rsidP="00226A54">
      <w:pPr>
        <w:jc w:val="both"/>
        <w:rPr>
          <w:sz w:val="24"/>
          <w:szCs w:val="24"/>
        </w:rPr>
      </w:pPr>
    </w:p>
    <w:p w:rsidR="00226A54" w:rsidRDefault="00226A54" w:rsidP="00226A54">
      <w:pPr>
        <w:jc w:val="both"/>
        <w:rPr>
          <w:sz w:val="24"/>
          <w:szCs w:val="24"/>
        </w:rPr>
      </w:pPr>
    </w:p>
    <w:p w:rsidR="00226A54" w:rsidRDefault="00226A54" w:rsidP="00226A54">
      <w:pPr>
        <w:jc w:val="both"/>
        <w:rPr>
          <w:sz w:val="24"/>
          <w:szCs w:val="24"/>
        </w:rPr>
      </w:pPr>
    </w:p>
    <w:p w:rsidR="00226A54" w:rsidRDefault="00226A54" w:rsidP="00226A54">
      <w:pPr>
        <w:jc w:val="both"/>
        <w:rPr>
          <w:sz w:val="24"/>
          <w:szCs w:val="24"/>
        </w:rPr>
      </w:pPr>
    </w:p>
    <w:p w:rsidR="00226A54" w:rsidRDefault="00226A54" w:rsidP="00226A54">
      <w:pPr>
        <w:jc w:val="both"/>
        <w:rPr>
          <w:sz w:val="24"/>
          <w:szCs w:val="24"/>
        </w:rPr>
      </w:pPr>
    </w:p>
    <w:p w:rsidR="00226A54" w:rsidRDefault="00226A54" w:rsidP="00226A54">
      <w:pPr>
        <w:jc w:val="both"/>
        <w:rPr>
          <w:sz w:val="24"/>
          <w:szCs w:val="24"/>
        </w:rPr>
      </w:pPr>
    </w:p>
    <w:p w:rsidR="00226A54" w:rsidRDefault="00226A54" w:rsidP="00226A54">
      <w:pPr>
        <w:jc w:val="both"/>
        <w:rPr>
          <w:sz w:val="24"/>
          <w:szCs w:val="24"/>
        </w:rPr>
      </w:pPr>
    </w:p>
    <w:p w:rsidR="00226A54" w:rsidRDefault="00226A54" w:rsidP="00226A54">
      <w:pPr>
        <w:jc w:val="both"/>
        <w:rPr>
          <w:sz w:val="24"/>
          <w:szCs w:val="24"/>
        </w:rPr>
      </w:pPr>
    </w:p>
    <w:p w:rsidR="00226A54" w:rsidRDefault="00226A54" w:rsidP="00226A54">
      <w:pPr>
        <w:jc w:val="both"/>
        <w:rPr>
          <w:sz w:val="24"/>
          <w:szCs w:val="24"/>
        </w:rPr>
      </w:pPr>
    </w:p>
    <w:p w:rsidR="00226A54" w:rsidRDefault="00226A54" w:rsidP="00226A54">
      <w:pPr>
        <w:jc w:val="both"/>
        <w:rPr>
          <w:sz w:val="24"/>
          <w:szCs w:val="24"/>
        </w:rPr>
      </w:pPr>
    </w:p>
    <w:p w:rsidR="00A76E41" w:rsidRDefault="00A76E41"/>
    <w:sectPr w:rsidR="00A76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A54" w:rsidRDefault="00226A54" w:rsidP="00226A54">
      <w:r>
        <w:separator/>
      </w:r>
    </w:p>
  </w:endnote>
  <w:endnote w:type="continuationSeparator" w:id="0">
    <w:p w:rsidR="00226A54" w:rsidRDefault="00226A54" w:rsidP="0022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A54" w:rsidRDefault="00226A54" w:rsidP="00226A54">
      <w:r>
        <w:separator/>
      </w:r>
    </w:p>
  </w:footnote>
  <w:footnote w:type="continuationSeparator" w:id="0">
    <w:p w:rsidR="00226A54" w:rsidRDefault="00226A54" w:rsidP="00226A54">
      <w:r>
        <w:continuationSeparator/>
      </w:r>
    </w:p>
  </w:footnote>
  <w:footnote w:id="1">
    <w:p w:rsidR="00226A54" w:rsidRDefault="00226A54" w:rsidP="00226A54">
      <w:pPr>
        <w:pStyle w:val="Notedebasdepage"/>
      </w:pPr>
      <w:r>
        <w:rPr>
          <w:rStyle w:val="Appelnotedebasdep"/>
        </w:rPr>
        <w:footnoteRef/>
      </w:r>
      <w:r>
        <w:t xml:space="preserve"> Canton : Le Grand-Bourg.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D2"/>
    <w:rsid w:val="00226A54"/>
    <w:rsid w:val="006E1FD2"/>
    <w:rsid w:val="00A7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7F30F-2E9A-4E07-AA68-550FC2FE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226A54"/>
  </w:style>
  <w:style w:type="character" w:customStyle="1" w:styleId="NotedebasdepageCar">
    <w:name w:val="Note de bas de page Car"/>
    <w:basedOn w:val="Policepardfaut"/>
    <w:link w:val="Notedebasdepage"/>
    <w:semiHidden/>
    <w:rsid w:val="00226A5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226A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57420FA1</Template>
  <TotalTime>0</TotalTime>
  <Pages>1</Pages>
  <Words>136</Words>
  <Characters>752</Characters>
  <Application>Microsoft Office Word</Application>
  <DocSecurity>0</DocSecurity>
  <Lines>6</Lines>
  <Paragraphs>1</Paragraphs>
  <ScaleCrop>false</ScaleCrop>
  <Company>Conseil général de la Creuse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GOURJAULT Cédric</dc:creator>
  <cp:keywords/>
  <dc:description/>
  <cp:lastModifiedBy>GOURJAULT Cédric</cp:lastModifiedBy>
  <cp:revision>2</cp:revision>
  <dcterms:created xsi:type="dcterms:W3CDTF">2015-11-06T14:40:00Z</dcterms:created>
  <dcterms:modified xsi:type="dcterms:W3CDTF">2015-11-06T14:40:00Z</dcterms:modified>
</cp:coreProperties>
</file>